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1A0" w:rsidRDefault="00C651A0" w:rsidP="00C651A0">
      <w:pPr>
        <w:widowControl/>
        <w:jc w:val="center"/>
        <w:rPr>
          <w:b/>
        </w:rPr>
      </w:pPr>
      <w:r>
        <w:rPr>
          <w:b/>
        </w:rPr>
        <w:t>Undergraduate Course Cycle (2020-2023)</w:t>
      </w:r>
    </w:p>
    <w:p w:rsidR="00C651A0" w:rsidRDefault="00C651A0" w:rsidP="00C651A0">
      <w:pPr>
        <w:widowControl/>
        <w:jc w:val="center"/>
        <w:rPr>
          <w:b/>
        </w:rPr>
      </w:pPr>
      <w:smartTag w:uri="urn:schemas-microsoft-com:office:smarttags" w:element="place">
        <w:smartTag w:uri="urn:schemas-microsoft-com:office:smarttags" w:element="PlaceName">
          <w:r>
            <w:rPr>
              <w:b/>
            </w:rPr>
            <w:t>Monroe</w:t>
          </w:r>
        </w:smartTag>
        <w:r>
          <w:rPr>
            <w:b/>
          </w:rPr>
          <w:t xml:space="preserve"> </w:t>
        </w:r>
        <w:smartTag w:uri="urn:schemas-microsoft-com:office:smarttags" w:element="PlaceName">
          <w:r>
            <w:rPr>
              <w:b/>
            </w:rPr>
            <w:t>Louisiana</w:t>
          </w:r>
        </w:smartTag>
        <w:r>
          <w:rPr>
            <w:b/>
          </w:rPr>
          <w:t xml:space="preserve"> </w:t>
        </w:r>
        <w:smartTag w:uri="urn:schemas-microsoft-com:office:smarttags" w:element="PlaceType">
          <w:r>
            <w:rPr>
              <w:b/>
            </w:rPr>
            <w:t>Center</w:t>
          </w:r>
        </w:smartTag>
      </w:smartTag>
    </w:p>
    <w:p w:rsidR="00C651A0" w:rsidRDefault="00C651A0" w:rsidP="00C651A0">
      <w:pPr>
        <w:widowControl/>
        <w:sectPr w:rsidR="00C651A0" w:rsidSect="00C651A0">
          <w:endnotePr>
            <w:numFmt w:val="decimal"/>
          </w:endnotePr>
          <w:pgSz w:w="12240" w:h="15840"/>
          <w:pgMar w:top="1440" w:right="1440" w:bottom="1440" w:left="1440" w:header="720" w:footer="720" w:gutter="0"/>
          <w:cols w:space="720"/>
          <w:noEndnote/>
        </w:sectPr>
      </w:pPr>
    </w:p>
    <w:p w:rsidR="00C651A0" w:rsidRDefault="00C651A0" w:rsidP="00C651A0">
      <w:pPr>
        <w:rPr>
          <w:b/>
        </w:rPr>
      </w:pPr>
    </w:p>
    <w:p w:rsidR="00C651A0" w:rsidRDefault="00C651A0" w:rsidP="00C651A0">
      <w:pPr>
        <w:rPr>
          <w:b/>
        </w:rPr>
      </w:pPr>
      <w:r>
        <w:rPr>
          <w:b/>
        </w:rPr>
        <w:t>Fall 2020</w:t>
      </w:r>
    </w:p>
    <w:p w:rsidR="00C651A0" w:rsidRDefault="00C651A0" w:rsidP="00C651A0">
      <w:r>
        <w:t>Survey of Church History 1 (3)</w:t>
      </w:r>
    </w:p>
    <w:p w:rsidR="00C651A0" w:rsidRDefault="00C651A0" w:rsidP="00C651A0">
      <w:r>
        <w:t>Marriage and Family Issues (3)</w:t>
      </w:r>
    </w:p>
    <w:p w:rsidR="00C651A0" w:rsidRDefault="00C651A0" w:rsidP="00C651A0">
      <w:r>
        <w:t>New Testament Survey (3)</w:t>
      </w:r>
    </w:p>
    <w:p w:rsidR="00C651A0" w:rsidRDefault="00C651A0" w:rsidP="00C651A0">
      <w:pPr>
        <w:rPr>
          <w:b/>
        </w:rPr>
      </w:pPr>
      <w:r>
        <w:t>*Personal Spiritual Disciplines (1)</w:t>
      </w:r>
    </w:p>
    <w:p w:rsidR="00C651A0" w:rsidRDefault="00C651A0" w:rsidP="00C651A0"/>
    <w:p w:rsidR="00C651A0" w:rsidRDefault="00C651A0" w:rsidP="00C651A0">
      <w:pPr>
        <w:rPr>
          <w:b/>
        </w:rPr>
      </w:pPr>
      <w:r>
        <w:rPr>
          <w:b/>
        </w:rPr>
        <w:t>Spring 2021</w:t>
      </w:r>
    </w:p>
    <w:p w:rsidR="00C651A0" w:rsidRDefault="00C651A0" w:rsidP="00C651A0">
      <w:r>
        <w:t>Introduction to Preaching (3)</w:t>
      </w:r>
    </w:p>
    <w:p w:rsidR="00C651A0" w:rsidRDefault="00C651A0" w:rsidP="00C651A0">
      <w:r>
        <w:t>Free Elective (3)</w:t>
      </w:r>
    </w:p>
    <w:p w:rsidR="00C651A0" w:rsidRDefault="00C651A0" w:rsidP="00C651A0">
      <w:r>
        <w:t>Survey of Church History 2 (3)</w:t>
      </w:r>
    </w:p>
    <w:p w:rsidR="00C651A0" w:rsidRDefault="00C651A0" w:rsidP="00C651A0">
      <w:pPr>
        <w:rPr>
          <w:b/>
        </w:rPr>
      </w:pPr>
      <w:r>
        <w:t>*Personal Spiritual Disciplines (1)</w:t>
      </w:r>
      <w:r w:rsidRPr="007233B6">
        <w:rPr>
          <w:b/>
        </w:rPr>
        <w:t xml:space="preserve"> </w:t>
      </w:r>
    </w:p>
    <w:p w:rsidR="00C651A0" w:rsidRDefault="00C651A0" w:rsidP="00C651A0">
      <w:pPr>
        <w:rPr>
          <w:b/>
        </w:rPr>
      </w:pPr>
    </w:p>
    <w:p w:rsidR="00C651A0" w:rsidRDefault="00C651A0" w:rsidP="00C651A0">
      <w:r>
        <w:rPr>
          <w:b/>
        </w:rPr>
        <w:t>Fall 2021</w:t>
      </w:r>
    </w:p>
    <w:p w:rsidR="00C651A0" w:rsidRDefault="00C651A0" w:rsidP="00C651A0">
      <w:r>
        <w:t>Old Testament Survey (3)</w:t>
      </w:r>
    </w:p>
    <w:p w:rsidR="00C651A0" w:rsidRDefault="00C651A0" w:rsidP="00C651A0">
      <w:r>
        <w:t>Introduction to Christian Education (3)</w:t>
      </w:r>
    </w:p>
    <w:p w:rsidR="00C651A0" w:rsidRDefault="00C651A0" w:rsidP="00C651A0">
      <w:r>
        <w:t>Old Testament Elective (3)</w:t>
      </w:r>
    </w:p>
    <w:p w:rsidR="00C651A0" w:rsidRDefault="00C651A0" w:rsidP="00C651A0">
      <w:r>
        <w:t>*Personal Spiritual Disciplines (1)</w:t>
      </w:r>
    </w:p>
    <w:p w:rsidR="00C651A0" w:rsidRDefault="00C651A0" w:rsidP="00C651A0"/>
    <w:p w:rsidR="00C651A0" w:rsidRDefault="00C651A0" w:rsidP="00C651A0">
      <w:pPr>
        <w:rPr>
          <w:b/>
        </w:rPr>
      </w:pPr>
    </w:p>
    <w:p w:rsidR="00C651A0" w:rsidRDefault="00C651A0" w:rsidP="00C651A0">
      <w:pPr>
        <w:rPr>
          <w:b/>
        </w:rPr>
      </w:pPr>
    </w:p>
    <w:p w:rsidR="00C651A0" w:rsidRDefault="00C651A0" w:rsidP="00C651A0">
      <w:pPr>
        <w:rPr>
          <w:b/>
        </w:rPr>
      </w:pPr>
    </w:p>
    <w:p w:rsidR="00C651A0" w:rsidRDefault="00C651A0" w:rsidP="00C651A0">
      <w:pPr>
        <w:rPr>
          <w:b/>
        </w:rPr>
      </w:pPr>
      <w:r>
        <w:rPr>
          <w:b/>
        </w:rPr>
        <w:t>Spring 2022</w:t>
      </w:r>
    </w:p>
    <w:p w:rsidR="00C651A0" w:rsidRDefault="00C651A0" w:rsidP="00C651A0">
      <w:r>
        <w:t>Introduction to Counseling (3)</w:t>
      </w:r>
    </w:p>
    <w:p w:rsidR="00C651A0" w:rsidRDefault="00C651A0" w:rsidP="00C651A0">
      <w:r>
        <w:t>Hermeneutics (3)</w:t>
      </w:r>
    </w:p>
    <w:p w:rsidR="00C651A0" w:rsidRDefault="00C651A0" w:rsidP="00C651A0">
      <w:r>
        <w:t>Teaching Methods (3)</w:t>
      </w:r>
    </w:p>
    <w:p w:rsidR="00C651A0" w:rsidRDefault="00C651A0" w:rsidP="00C651A0">
      <w:r>
        <w:t>*Personal Spiritual Disciplines (1)</w:t>
      </w:r>
    </w:p>
    <w:p w:rsidR="00C651A0" w:rsidRDefault="00C651A0" w:rsidP="00C651A0">
      <w:pPr>
        <w:rPr>
          <w:b/>
        </w:rPr>
      </w:pPr>
    </w:p>
    <w:p w:rsidR="00C651A0" w:rsidRDefault="00C651A0" w:rsidP="00C651A0">
      <w:r>
        <w:rPr>
          <w:b/>
        </w:rPr>
        <w:t>Fall 2022</w:t>
      </w:r>
    </w:p>
    <w:p w:rsidR="00C651A0" w:rsidRDefault="00C651A0" w:rsidP="00C651A0">
      <w:r>
        <w:t>Worship Perspectives (3)</w:t>
      </w:r>
    </w:p>
    <w:p w:rsidR="00C651A0" w:rsidRDefault="00C651A0" w:rsidP="00C651A0">
      <w:r>
        <w:t>The Practice of Evangelism (3)</w:t>
      </w:r>
    </w:p>
    <w:p w:rsidR="00C651A0" w:rsidRDefault="00C651A0" w:rsidP="00C651A0">
      <w:r>
        <w:t>Southern Baptist Life (3)</w:t>
      </w:r>
    </w:p>
    <w:p w:rsidR="00C651A0" w:rsidRDefault="00C651A0" w:rsidP="00C651A0">
      <w:pPr>
        <w:rPr>
          <w:b/>
        </w:rPr>
      </w:pPr>
      <w:r>
        <w:t>*Personal Spiritual Disciplines (1)</w:t>
      </w:r>
    </w:p>
    <w:p w:rsidR="00C651A0" w:rsidRDefault="00C651A0" w:rsidP="00C651A0"/>
    <w:p w:rsidR="00C651A0" w:rsidRDefault="00C651A0" w:rsidP="00C651A0">
      <w:pPr>
        <w:rPr>
          <w:b/>
        </w:rPr>
      </w:pPr>
      <w:r>
        <w:rPr>
          <w:b/>
        </w:rPr>
        <w:t>Spring 2023</w:t>
      </w:r>
    </w:p>
    <w:p w:rsidR="00C651A0" w:rsidRDefault="00C651A0" w:rsidP="00C651A0">
      <w:r>
        <w:t>Introduction to Ministry (3)</w:t>
      </w:r>
    </w:p>
    <w:p w:rsidR="00C651A0" w:rsidRDefault="00C651A0" w:rsidP="00C651A0">
      <w:r>
        <w:t>New Testament Elective (3)</w:t>
      </w:r>
    </w:p>
    <w:p w:rsidR="00C651A0" w:rsidRDefault="00C651A0" w:rsidP="00C651A0">
      <w:r>
        <w:t>Christian Doctrine (3)</w:t>
      </w:r>
    </w:p>
    <w:p w:rsidR="00C651A0" w:rsidRDefault="00C651A0" w:rsidP="00C651A0">
      <w:r>
        <w:t>*Personal Spiritual Disciplines (1)</w:t>
      </w:r>
    </w:p>
    <w:p w:rsidR="00C651A0" w:rsidRDefault="00C651A0" w:rsidP="00C651A0"/>
    <w:p w:rsidR="00C651A0" w:rsidRDefault="00C651A0" w:rsidP="00C651A0"/>
    <w:p w:rsidR="00C651A0" w:rsidRDefault="00C651A0" w:rsidP="00C651A0"/>
    <w:p w:rsidR="00C651A0" w:rsidRDefault="00C651A0" w:rsidP="00C651A0">
      <w:pPr>
        <w:sectPr w:rsidR="00C651A0">
          <w:endnotePr>
            <w:numFmt w:val="decimal"/>
          </w:endnotePr>
          <w:type w:val="continuous"/>
          <w:pgSz w:w="12240" w:h="15840"/>
          <w:pgMar w:top="1440" w:right="1440" w:bottom="1440" w:left="1440" w:header="720" w:footer="720" w:gutter="0"/>
          <w:cols w:num="2" w:space="720"/>
          <w:noEndnote/>
        </w:sectPr>
      </w:pPr>
    </w:p>
    <w:p w:rsidR="00C651A0" w:rsidRDefault="00C651A0" w:rsidP="00C651A0">
      <w:pPr>
        <w:widowControl/>
        <w:sectPr w:rsidR="00C651A0">
          <w:endnotePr>
            <w:numFmt w:val="decimal"/>
          </w:endnotePr>
          <w:type w:val="continuous"/>
          <w:pgSz w:w="12240" w:h="15840"/>
          <w:pgMar w:top="1440" w:right="1440" w:bottom="1440" w:left="1440" w:header="720" w:footer="720" w:gutter="0"/>
          <w:cols w:space="720"/>
          <w:noEndnote/>
        </w:sectPr>
      </w:pPr>
    </w:p>
    <w:p w:rsidR="00C651A0" w:rsidRDefault="00C651A0" w:rsidP="00C651A0">
      <w:pPr>
        <w:widowControl/>
      </w:pPr>
      <w:r>
        <w:lastRenderedPageBreak/>
        <w:t xml:space="preserve">In addition to the courses listed, students must take the following courses at an accredited college and transfer them to NOBTS or take them online with NOBTS. Students should consult with their advisor to see what will transfer before taking courses to transfer into Leavell College. </w:t>
      </w:r>
    </w:p>
    <w:p w:rsidR="00C651A0" w:rsidRDefault="00C651A0" w:rsidP="00C651A0">
      <w:pPr>
        <w:widowControl/>
      </w:pPr>
    </w:p>
    <w:p w:rsidR="00C651A0" w:rsidRDefault="00C651A0" w:rsidP="00C651A0">
      <w:pPr>
        <w:widowControl/>
        <w:tabs>
          <w:tab w:val="left" w:pos="-1440"/>
        </w:tabs>
        <w:ind w:left="3600" w:hanging="2880"/>
      </w:pPr>
      <w:r>
        <w:t>English Composition</w:t>
      </w:r>
      <w:r>
        <w:tab/>
      </w:r>
      <w:r>
        <w:tab/>
      </w:r>
      <w:r>
        <w:t>3 Semester hrs</w:t>
      </w:r>
    </w:p>
    <w:p w:rsidR="00C651A0" w:rsidRDefault="00C651A0" w:rsidP="00C651A0">
      <w:pPr>
        <w:widowControl/>
        <w:tabs>
          <w:tab w:val="left" w:pos="-1440"/>
        </w:tabs>
        <w:ind w:left="4320" w:hanging="3600"/>
      </w:pPr>
      <w:r>
        <w:t>Math Elective</w:t>
      </w:r>
      <w:r>
        <w:tab/>
      </w:r>
      <w:r>
        <w:t>3 Semester hrs</w:t>
      </w:r>
    </w:p>
    <w:p w:rsidR="00C651A0" w:rsidRDefault="00C651A0" w:rsidP="00C651A0">
      <w:pPr>
        <w:widowControl/>
        <w:tabs>
          <w:tab w:val="left" w:pos="-1440"/>
        </w:tabs>
        <w:ind w:left="3600" w:hanging="2880"/>
      </w:pPr>
      <w:r>
        <w:t>Math or Computer Elective</w:t>
      </w:r>
      <w:r>
        <w:tab/>
      </w:r>
      <w:r>
        <w:tab/>
        <w:t>3 Semester hrs</w:t>
      </w:r>
    </w:p>
    <w:p w:rsidR="00C651A0" w:rsidRDefault="00C651A0" w:rsidP="00C651A0">
      <w:pPr>
        <w:widowControl/>
        <w:tabs>
          <w:tab w:val="left" w:pos="-1440"/>
        </w:tabs>
        <w:ind w:left="3600" w:hanging="2880"/>
      </w:pPr>
      <w:r>
        <w:t>General Education Elective</w:t>
      </w:r>
      <w:r>
        <w:tab/>
      </w:r>
      <w:r>
        <w:tab/>
        <w:t>3 Semester hrs</w:t>
      </w:r>
    </w:p>
    <w:p w:rsidR="0033690D" w:rsidRDefault="0033690D">
      <w:bookmarkStart w:id="0" w:name="_GoBack"/>
      <w:bookmarkEnd w:id="0"/>
    </w:p>
    <w:sectPr w:rsidR="003369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1A0"/>
    <w:rsid w:val="0033690D"/>
    <w:rsid w:val="00C65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51804491"/>
  <w15:chartTrackingRefBased/>
  <w15:docId w15:val="{13E44100-A2AD-442E-A13E-70A38F667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1A0"/>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192</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Jody</dc:creator>
  <cp:keywords/>
  <dc:description/>
  <cp:lastModifiedBy>Dean, Jody</cp:lastModifiedBy>
  <cp:revision>1</cp:revision>
  <dcterms:created xsi:type="dcterms:W3CDTF">2021-03-23T20:25:00Z</dcterms:created>
  <dcterms:modified xsi:type="dcterms:W3CDTF">2021-03-23T20:26:00Z</dcterms:modified>
</cp:coreProperties>
</file>